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DB" w:rsidRDefault="004D503C">
      <w:r>
        <w:rPr>
          <w:noProof/>
          <w:lang w:eastAsia="it-IT"/>
        </w:rPr>
        <w:drawing>
          <wp:inline distT="0" distB="0" distL="0" distR="0">
            <wp:extent cx="3905250" cy="904875"/>
            <wp:effectExtent l="0" t="0" r="0" b="0"/>
            <wp:docPr id="1" name="Immagine 1" descr="https://www.mbnews.it/wp-content/themes/news/images/logo-mb-news-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bnews.it/wp-content/themes/news/images/logo-mb-news-4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3C" w:rsidRDefault="004D503C">
      <w:r>
        <w:rPr>
          <w:noProof/>
          <w:lang w:eastAsia="it-IT"/>
        </w:rPr>
        <w:drawing>
          <wp:inline distT="0" distB="0" distL="0" distR="0">
            <wp:extent cx="6120130" cy="3400072"/>
            <wp:effectExtent l="0" t="0" r="0" b="0"/>
            <wp:docPr id="2" name="Immagine 2" descr="Studio osservazionale su pazienti Covid: &quot;La Riabilitazione respiratoria ha un ruolo fondament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io osservazionale su pazienti Covid: &quot;La Riabilitazione respiratoria ha un ruolo fondamental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3C" w:rsidRDefault="004D503C" w:rsidP="004D50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bookmarkStart w:id="0" w:name="_GoBack"/>
    <w:bookmarkEnd w:id="0"/>
    <w:p w:rsidR="004D503C" w:rsidRPr="004D503C" w:rsidRDefault="004D503C" w:rsidP="004D50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D503C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fldChar w:fldCharType="begin"/>
      </w:r>
      <w:r w:rsidRPr="004D503C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instrText xml:space="preserve"> HYPERLINK "javascript:;" </w:instrText>
      </w:r>
      <w:r w:rsidRPr="004D503C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fldChar w:fldCharType="separate"/>
      </w:r>
      <w:r w:rsidRPr="004D503C">
        <w:rPr>
          <w:rFonts w:ascii="Arial" w:eastAsia="Times New Roman" w:hAnsi="Arial" w:cs="Arial"/>
          <w:b/>
          <w:bCs/>
          <w:caps/>
          <w:color w:val="CE601C"/>
          <w:sz w:val="29"/>
          <w:szCs w:val="29"/>
          <w:u w:val="single"/>
          <w:lang w:eastAsia="it-IT"/>
        </w:rPr>
        <w:t>SANITÀ</w:t>
      </w:r>
      <w:r w:rsidRPr="004D503C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fldChar w:fldCharType="end"/>
      </w:r>
    </w:p>
    <w:p w:rsidR="004D503C" w:rsidRPr="004D503C" w:rsidRDefault="004D503C" w:rsidP="004D503C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3F3F3E"/>
          <w:kern w:val="36"/>
          <w:sz w:val="39"/>
          <w:szCs w:val="39"/>
          <w:lang w:eastAsia="it-IT"/>
        </w:rPr>
      </w:pPr>
      <w:r w:rsidRPr="004D503C">
        <w:rPr>
          <w:rFonts w:ascii="Arial" w:eastAsia="Times New Roman" w:hAnsi="Arial" w:cs="Arial"/>
          <w:b/>
          <w:bCs/>
          <w:color w:val="3F3F3E"/>
          <w:kern w:val="36"/>
          <w:sz w:val="39"/>
          <w:szCs w:val="39"/>
          <w:lang w:eastAsia="it-IT"/>
        </w:rPr>
        <w:t xml:space="preserve">Studio osservazionale su pazienti </w:t>
      </w:r>
      <w:proofErr w:type="spellStart"/>
      <w:r w:rsidRPr="004D503C">
        <w:rPr>
          <w:rFonts w:ascii="Arial" w:eastAsia="Times New Roman" w:hAnsi="Arial" w:cs="Arial"/>
          <w:b/>
          <w:bCs/>
          <w:color w:val="3F3F3E"/>
          <w:kern w:val="36"/>
          <w:sz w:val="39"/>
          <w:szCs w:val="39"/>
          <w:lang w:eastAsia="it-IT"/>
        </w:rPr>
        <w:t>Covid</w:t>
      </w:r>
      <w:proofErr w:type="spellEnd"/>
      <w:r w:rsidRPr="004D503C">
        <w:rPr>
          <w:rFonts w:ascii="Arial" w:eastAsia="Times New Roman" w:hAnsi="Arial" w:cs="Arial"/>
          <w:b/>
          <w:bCs/>
          <w:color w:val="3F3F3E"/>
          <w:kern w:val="36"/>
          <w:sz w:val="39"/>
          <w:szCs w:val="39"/>
          <w:lang w:eastAsia="it-IT"/>
        </w:rPr>
        <w:t>: “La Riabilitazione respiratoria ha un ruolo fondamentale”</w:t>
      </w:r>
    </w:p>
    <w:p w:rsidR="004D503C" w:rsidRDefault="004D503C" w:rsidP="004D503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4D503C" w:rsidRDefault="004D503C" w:rsidP="004D503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F3F3E"/>
          <w:sz w:val="24"/>
          <w:szCs w:val="24"/>
          <w:lang w:eastAsia="it-IT"/>
        </w:rPr>
      </w:pPr>
      <w:r w:rsidRPr="004D503C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  <w:r w:rsidRPr="004D503C">
        <w:rPr>
          <w:rFonts w:ascii="Arial" w:eastAsia="Times New Roman" w:hAnsi="Arial" w:cs="Arial"/>
          <w:color w:val="3F3F3E"/>
          <w:sz w:val="24"/>
          <w:szCs w:val="24"/>
          <w:lang w:eastAsia="it-IT"/>
        </w:rPr>
        <w:t>20 Gennaio 2021</w:t>
      </w:r>
    </w:p>
    <w:p w:rsidR="004D503C" w:rsidRDefault="004D503C" w:rsidP="004D503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F3F3E"/>
          <w:sz w:val="24"/>
          <w:szCs w:val="24"/>
          <w:lang w:eastAsia="it-IT"/>
        </w:rPr>
      </w:pPr>
    </w:p>
    <w:p w:rsidR="004D503C" w:rsidRDefault="004D503C" w:rsidP="004D503C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F3F3E"/>
        </w:rPr>
      </w:pPr>
      <w:r>
        <w:rPr>
          <w:rFonts w:ascii="Arial" w:hAnsi="Arial" w:cs="Arial"/>
          <w:color w:val="3F3F3E"/>
        </w:rPr>
        <w:t xml:space="preserve">“La riabilitazione respiratoria svolge un ruolo fondamentale e di primo piano nel permettere al paziente colpito gravemente dal </w:t>
      </w:r>
      <w:proofErr w:type="spellStart"/>
      <w:r>
        <w:rPr>
          <w:rFonts w:ascii="Arial" w:hAnsi="Arial" w:cs="Arial"/>
          <w:color w:val="3F3F3E"/>
        </w:rPr>
        <w:t>Covid</w:t>
      </w:r>
      <w:proofErr w:type="spellEnd"/>
      <w:r>
        <w:rPr>
          <w:rFonts w:ascii="Arial" w:hAnsi="Arial" w:cs="Arial"/>
          <w:color w:val="3F3F3E"/>
        </w:rPr>
        <w:t xml:space="preserve"> di ritornare ad una qualità di vita sovrapponibile a quella prima dell’infezione o comunque compatibile con una</w:t>
      </w:r>
      <w:r>
        <w:rPr>
          <w:rFonts w:ascii="Arial" w:hAnsi="Arial" w:cs="Arial"/>
          <w:color w:val="3F3F3E"/>
        </w:rPr>
        <w:br/>
        <w:t>soddisfacente ripresa dell’attività quotidiana”.</w:t>
      </w:r>
    </w:p>
    <w:p w:rsidR="004D503C" w:rsidRDefault="004D503C" w:rsidP="004D503C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F3F3E"/>
        </w:rPr>
      </w:pPr>
      <w:r>
        <w:rPr>
          <w:rFonts w:ascii="Arial" w:hAnsi="Arial" w:cs="Arial"/>
          <w:color w:val="3F3F3E"/>
        </w:rPr>
        <w:t>A parlare in questi termini è </w:t>
      </w:r>
      <w:r>
        <w:rPr>
          <w:rStyle w:val="Enfasigrassetto"/>
          <w:rFonts w:ascii="Arial" w:hAnsi="Arial" w:cs="Arial"/>
          <w:color w:val="3F3F3E"/>
        </w:rPr>
        <w:t xml:space="preserve">Claudio </w:t>
      </w:r>
      <w:proofErr w:type="spellStart"/>
      <w:r>
        <w:rPr>
          <w:rStyle w:val="Enfasigrassetto"/>
          <w:rFonts w:ascii="Arial" w:hAnsi="Arial" w:cs="Arial"/>
          <w:color w:val="3F3F3E"/>
        </w:rPr>
        <w:t>Rampoldi</w:t>
      </w:r>
      <w:proofErr w:type="spellEnd"/>
      <w:r>
        <w:rPr>
          <w:rStyle w:val="Enfasigrassetto"/>
          <w:rFonts w:ascii="Arial" w:hAnsi="Arial" w:cs="Arial"/>
          <w:color w:val="3F3F3E"/>
        </w:rPr>
        <w:t>,</w:t>
      </w:r>
      <w:r>
        <w:rPr>
          <w:rFonts w:ascii="Arial" w:hAnsi="Arial" w:cs="Arial"/>
          <w:color w:val="3F3F3E"/>
        </w:rPr>
        <w:t> Responsabile della Struttura di Riabilitazione Pneumologica dell’</w:t>
      </w:r>
      <w:r>
        <w:rPr>
          <w:rStyle w:val="Enfasigrassetto"/>
          <w:rFonts w:ascii="Arial" w:hAnsi="Arial" w:cs="Arial"/>
          <w:color w:val="3F3F3E"/>
        </w:rPr>
        <w:t>Ospedale di Seregno</w:t>
      </w:r>
      <w:r>
        <w:rPr>
          <w:rFonts w:ascii="Arial" w:hAnsi="Arial" w:cs="Arial"/>
          <w:color w:val="3F3F3E"/>
        </w:rPr>
        <w:t>. Le sue considerazioni sono supportate da uno </w:t>
      </w:r>
      <w:r>
        <w:rPr>
          <w:rStyle w:val="Enfasigrassetto"/>
          <w:rFonts w:ascii="Arial" w:hAnsi="Arial" w:cs="Arial"/>
          <w:color w:val="3F3F3E"/>
        </w:rPr>
        <w:t>studio osservazionale</w:t>
      </w:r>
      <w:r>
        <w:rPr>
          <w:rFonts w:ascii="Arial" w:hAnsi="Arial" w:cs="Arial"/>
          <w:color w:val="3F3F3E"/>
        </w:rPr>
        <w:t> su alcuni pazienti ricoverati presso il presidio di Seregno, dopo aver superato il contagio da SARS-CoV-2.</w:t>
      </w:r>
    </w:p>
    <w:p w:rsidR="004D503C" w:rsidRDefault="004D503C" w:rsidP="004D503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5715000" cy="6029325"/>
            <wp:effectExtent l="0" t="0" r="0" b="9525"/>
            <wp:docPr id="3" name="Immagine 3" descr="https://www.mbnews.it/wp-content/uploads/2021/01/Claudio-Rampold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bnews.it/wp-content/uploads/2021/01/Claudio-Rampoldi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3C" w:rsidRDefault="004D503C" w:rsidP="004D503C">
      <w:pPr>
        <w:pStyle w:val="wp-caption-text"/>
        <w:shd w:val="clear" w:color="auto" w:fill="FFFFFF"/>
        <w:spacing w:before="0" w:beforeAutospacing="0" w:after="150" w:afterAutospacing="0"/>
        <w:rPr>
          <w:rFonts w:ascii="Arial" w:hAnsi="Arial" w:cs="Arial"/>
          <w:color w:val="3F3F3E"/>
        </w:rPr>
      </w:pPr>
      <w:r>
        <w:rPr>
          <w:rStyle w:val="Enfasicorsivo"/>
          <w:rFonts w:ascii="Arial" w:hAnsi="Arial" w:cs="Arial"/>
          <w:color w:val="3F3F3E"/>
        </w:rPr>
        <w:t xml:space="preserve">Claudio </w:t>
      </w:r>
      <w:proofErr w:type="spellStart"/>
      <w:r>
        <w:rPr>
          <w:rStyle w:val="Enfasicorsivo"/>
          <w:rFonts w:ascii="Arial" w:hAnsi="Arial" w:cs="Arial"/>
          <w:color w:val="3F3F3E"/>
        </w:rPr>
        <w:t>Rampoldi</w:t>
      </w:r>
      <w:proofErr w:type="spellEnd"/>
    </w:p>
    <w:p w:rsidR="004D503C" w:rsidRDefault="004D503C" w:rsidP="004D503C">
      <w:pPr>
        <w:pStyle w:val="Titolo3"/>
        <w:shd w:val="clear" w:color="auto" w:fill="FFFFFF"/>
        <w:spacing w:before="300" w:after="150"/>
        <w:rPr>
          <w:rFonts w:ascii="Arial" w:hAnsi="Arial" w:cs="Arial"/>
          <w:color w:val="3F3F3E"/>
          <w:sz w:val="36"/>
          <w:szCs w:val="36"/>
        </w:rPr>
      </w:pPr>
      <w:r>
        <w:rPr>
          <w:rStyle w:val="Enfasigrassetto"/>
          <w:rFonts w:ascii="Arial" w:hAnsi="Arial" w:cs="Arial"/>
          <w:b w:val="0"/>
          <w:bCs w:val="0"/>
          <w:color w:val="3F3F3E"/>
          <w:sz w:val="36"/>
          <w:szCs w:val="36"/>
        </w:rPr>
        <w:t>LO STUDIO</w:t>
      </w:r>
    </w:p>
    <w:p w:rsidR="004D503C" w:rsidRDefault="004D503C" w:rsidP="004D503C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F3F3E"/>
        </w:rPr>
      </w:pPr>
      <w:r>
        <w:rPr>
          <w:rFonts w:ascii="Arial" w:hAnsi="Arial" w:cs="Arial"/>
          <w:color w:val="3F3F3E"/>
        </w:rPr>
        <w:t>Sono stati esaminati i risultati relativi al ciclo riabilitativo respiratorio di 10 pazienti (9 uomini e una donna), con una età media di 65 anni.</w:t>
      </w:r>
    </w:p>
    <w:p w:rsidR="004D503C" w:rsidRDefault="004D503C" w:rsidP="004D503C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F3F3E"/>
        </w:rPr>
      </w:pPr>
      <w:r>
        <w:rPr>
          <w:rFonts w:ascii="Arial" w:hAnsi="Arial" w:cs="Arial"/>
          <w:color w:val="3F3F3E"/>
        </w:rPr>
        <w:t xml:space="preserve">Tutti, prima di giungere all’Ospedale </w:t>
      </w:r>
      <w:proofErr w:type="spellStart"/>
      <w:r>
        <w:rPr>
          <w:rFonts w:ascii="Arial" w:hAnsi="Arial" w:cs="Arial"/>
          <w:color w:val="3F3F3E"/>
        </w:rPr>
        <w:t>Trabattoni</w:t>
      </w:r>
      <w:proofErr w:type="spellEnd"/>
      <w:r>
        <w:rPr>
          <w:rFonts w:ascii="Arial" w:hAnsi="Arial" w:cs="Arial"/>
          <w:color w:val="3F3F3E"/>
        </w:rPr>
        <w:t xml:space="preserve">-Ronzoni, sono stati ricoverati in terapia intensiva per </w:t>
      </w:r>
      <w:proofErr w:type="spellStart"/>
      <w:r>
        <w:rPr>
          <w:rFonts w:ascii="Arial" w:hAnsi="Arial" w:cs="Arial"/>
          <w:color w:val="3F3F3E"/>
        </w:rPr>
        <w:t>Covid</w:t>
      </w:r>
      <w:proofErr w:type="spellEnd"/>
      <w:r>
        <w:rPr>
          <w:rFonts w:ascii="Arial" w:hAnsi="Arial" w:cs="Arial"/>
          <w:color w:val="3F3F3E"/>
        </w:rPr>
        <w:t xml:space="preserve"> 19 severo: buona parte presso l’ospedale di Vimercate, qualcun altro al San Gerardo di Monza e uno presso una struttura ospedaliera dell’area bergamasca. I 10 malati hanno subito, anche, una </w:t>
      </w:r>
      <w:proofErr w:type="spellStart"/>
      <w:r>
        <w:rPr>
          <w:rFonts w:ascii="Arial" w:hAnsi="Arial" w:cs="Arial"/>
          <w:color w:val="3F3F3E"/>
        </w:rPr>
        <w:t>trachestomia</w:t>
      </w:r>
      <w:proofErr w:type="spellEnd"/>
      <w:r>
        <w:rPr>
          <w:rFonts w:ascii="Arial" w:hAnsi="Arial" w:cs="Arial"/>
          <w:color w:val="3F3F3E"/>
        </w:rPr>
        <w:t xml:space="preserve"> durante la fase acuta della malattia e del ricovero intensivo.</w:t>
      </w:r>
    </w:p>
    <w:p w:rsidR="004D503C" w:rsidRDefault="004D503C" w:rsidP="004D503C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F3F3E"/>
        </w:rPr>
      </w:pPr>
      <w:r>
        <w:rPr>
          <w:rFonts w:ascii="Arial" w:hAnsi="Arial" w:cs="Arial"/>
          <w:color w:val="3F3F3E"/>
        </w:rPr>
        <w:t>A Seregno hanno registrato una degenza media di tre settimane (i più critici anche di 40 giorni), nel corso della quale sono stati sottoposti a sedute riabilitative quotidiane e a test di accertamento pneumologico.</w:t>
      </w:r>
    </w:p>
    <w:p w:rsidR="004D503C" w:rsidRDefault="004D503C" w:rsidP="004D503C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F3F3E"/>
        </w:rPr>
      </w:pPr>
      <w:r>
        <w:rPr>
          <w:rFonts w:ascii="Arial" w:hAnsi="Arial" w:cs="Arial"/>
          <w:color w:val="3F3F3E"/>
        </w:rPr>
        <w:lastRenderedPageBreak/>
        <w:t xml:space="preserve">“La spirometria – spiega </w:t>
      </w:r>
      <w:proofErr w:type="spellStart"/>
      <w:r>
        <w:rPr>
          <w:rFonts w:ascii="Arial" w:hAnsi="Arial" w:cs="Arial"/>
          <w:color w:val="3F3F3E"/>
        </w:rPr>
        <w:t>Rampoldi</w:t>
      </w:r>
      <w:proofErr w:type="spellEnd"/>
      <w:r>
        <w:rPr>
          <w:rFonts w:ascii="Arial" w:hAnsi="Arial" w:cs="Arial"/>
          <w:color w:val="3F3F3E"/>
        </w:rPr>
        <w:t xml:space="preserve"> – ha evidenziato, in 9 pazienti un deficit restrittivo respiratorio via via da molto severo a lieve. In uno, l’esame è risultato nella norma. Misurato anche il valore del CO, il monossido di carbonio, la cui presenza nel polmoni dei pazienti colpiti in modo pesante dal </w:t>
      </w:r>
      <w:proofErr w:type="spellStart"/>
      <w:r>
        <w:rPr>
          <w:rFonts w:ascii="Arial" w:hAnsi="Arial" w:cs="Arial"/>
          <w:color w:val="3F3F3E"/>
        </w:rPr>
        <w:t>Covid</w:t>
      </w:r>
      <w:proofErr w:type="spellEnd"/>
      <w:r>
        <w:rPr>
          <w:rFonts w:ascii="Arial" w:hAnsi="Arial" w:cs="Arial"/>
          <w:color w:val="3F3F3E"/>
        </w:rPr>
        <w:t>, tende a rimanere molto a lungo”.</w:t>
      </w:r>
    </w:p>
    <w:p w:rsidR="004D503C" w:rsidRPr="004D503C" w:rsidRDefault="004D503C" w:rsidP="004D503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4D503C" w:rsidRDefault="004D503C"/>
    <w:sectPr w:rsidR="004D5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07AC4"/>
    <w:multiLevelType w:val="multilevel"/>
    <w:tmpl w:val="2E6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3C"/>
    <w:rsid w:val="004D503C"/>
    <w:rsid w:val="006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27A1-6BFB-4495-A38D-CF91B6CB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D5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50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503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503C"/>
    <w:rPr>
      <w:color w:val="0000FF"/>
      <w:u w:val="single"/>
    </w:rPr>
  </w:style>
  <w:style w:type="character" w:customStyle="1" w:styleId="details-value">
    <w:name w:val="details-value"/>
    <w:basedOn w:val="Carpredefinitoparagrafo"/>
    <w:rsid w:val="004D503C"/>
  </w:style>
  <w:style w:type="paragraph" w:styleId="NormaleWeb">
    <w:name w:val="Normal (Web)"/>
    <w:basedOn w:val="Normale"/>
    <w:uiPriority w:val="99"/>
    <w:semiHidden/>
    <w:unhideWhenUsed/>
    <w:rsid w:val="004D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503C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50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p-caption-text">
    <w:name w:val="wp-caption-text"/>
    <w:basedOn w:val="Normale"/>
    <w:rsid w:val="004D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D5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1</cp:revision>
  <dcterms:created xsi:type="dcterms:W3CDTF">2021-01-21T12:23:00Z</dcterms:created>
  <dcterms:modified xsi:type="dcterms:W3CDTF">2021-01-21T12:26:00Z</dcterms:modified>
</cp:coreProperties>
</file>